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53A1" w:rsidRDefault="00F753A1" w:rsidP="00F753A1">
      <w:pPr>
        <w:rPr>
          <w:b/>
          <w:sz w:val="28"/>
          <w:szCs w:val="28"/>
        </w:rPr>
      </w:pPr>
    </w:p>
    <w:p w:rsidR="00F753A1" w:rsidRDefault="00F753A1" w:rsidP="00F753A1"/>
    <w:tbl>
      <w:tblPr>
        <w:tblW w:w="9630" w:type="dxa"/>
        <w:tblInd w:w="708" w:type="dxa"/>
        <w:tblLayout w:type="fixed"/>
        <w:tblLook w:val="04A0"/>
      </w:tblPr>
      <w:tblGrid>
        <w:gridCol w:w="9347"/>
        <w:gridCol w:w="283"/>
      </w:tblGrid>
      <w:tr w:rsidR="00F753A1" w:rsidTr="00977E39">
        <w:tc>
          <w:tcPr>
            <w:tcW w:w="9347" w:type="dxa"/>
            <w:hideMark/>
          </w:tcPr>
          <w:p w:rsidR="00F753A1" w:rsidRDefault="00F753A1" w:rsidP="00977E39">
            <w:pPr>
              <w:overflowPunct w:val="0"/>
              <w:autoSpaceDE w:val="0"/>
              <w:autoSpaceDN w:val="0"/>
              <w:adjustRightInd w:val="0"/>
              <w:spacing w:line="276" w:lineRule="auto"/>
              <w:rPr>
                <w:kern w:val="24"/>
                <w:sz w:val="28"/>
                <w:szCs w:val="28"/>
                <w:lang w:eastAsia="en-US"/>
              </w:rPr>
            </w:pPr>
            <w:r>
              <w:rPr>
                <w:sz w:val="28"/>
                <w:szCs w:val="28"/>
                <w:lang w:eastAsia="en-US"/>
              </w:rPr>
              <w:t xml:space="preserve">                                                 </w:t>
            </w:r>
            <w:r>
              <w:rPr>
                <w:b/>
                <w:noProof/>
                <w:color w:val="000000"/>
                <w:sz w:val="28"/>
                <w:szCs w:val="28"/>
              </w:rPr>
              <w:drawing>
                <wp:inline distT="0" distB="0" distL="0" distR="0">
                  <wp:extent cx="622300" cy="688340"/>
                  <wp:effectExtent l="19050" t="0" r="6350" b="0"/>
                  <wp:docPr id="2" name="Рисунок 1" descr="et_g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et_gbel"/>
                          <pic:cNvPicPr>
                            <a:picLocks noChangeAspect="1" noChangeArrowheads="1"/>
                          </pic:cNvPicPr>
                        </pic:nvPicPr>
                        <pic:blipFill>
                          <a:blip r:embed="rId4" cstate="print"/>
                          <a:srcRect/>
                          <a:stretch>
                            <a:fillRect/>
                          </a:stretch>
                        </pic:blipFill>
                        <pic:spPr bwMode="auto">
                          <a:xfrm>
                            <a:off x="0" y="0"/>
                            <a:ext cx="622300" cy="688340"/>
                          </a:xfrm>
                          <a:prstGeom prst="rect">
                            <a:avLst/>
                          </a:prstGeom>
                          <a:noFill/>
                          <a:ln w="9525">
                            <a:noFill/>
                            <a:miter lim="800000"/>
                            <a:headEnd/>
                            <a:tailEnd/>
                          </a:ln>
                        </pic:spPr>
                      </pic:pic>
                    </a:graphicData>
                  </a:graphic>
                </wp:inline>
              </w:drawing>
            </w:r>
          </w:p>
        </w:tc>
        <w:tc>
          <w:tcPr>
            <w:tcW w:w="283" w:type="dxa"/>
            <w:vAlign w:val="center"/>
          </w:tcPr>
          <w:p w:rsidR="00F753A1" w:rsidRDefault="00F753A1" w:rsidP="00977E39">
            <w:pPr>
              <w:pStyle w:val="a8"/>
              <w:spacing w:line="288" w:lineRule="auto"/>
              <w:rPr>
                <w:b/>
                <w:szCs w:val="28"/>
                <w:lang w:eastAsia="en-US"/>
              </w:rPr>
            </w:pPr>
          </w:p>
        </w:tc>
      </w:tr>
    </w:tbl>
    <w:p w:rsidR="00F753A1" w:rsidRDefault="00F753A1" w:rsidP="00F753A1">
      <w:pPr>
        <w:jc w:val="center"/>
        <w:rPr>
          <w:b/>
          <w:kern w:val="24"/>
          <w:sz w:val="28"/>
          <w:szCs w:val="28"/>
        </w:rPr>
      </w:pPr>
      <w:r>
        <w:rPr>
          <w:b/>
          <w:sz w:val="28"/>
          <w:szCs w:val="28"/>
        </w:rPr>
        <w:t>СОВЕТ ДЕПУТАТОВ НОВОБАТУРИНСКОГО</w:t>
      </w:r>
    </w:p>
    <w:p w:rsidR="00F753A1" w:rsidRDefault="00F753A1" w:rsidP="00F753A1">
      <w:pPr>
        <w:jc w:val="center"/>
        <w:rPr>
          <w:b/>
          <w:sz w:val="28"/>
          <w:szCs w:val="28"/>
        </w:rPr>
      </w:pPr>
      <w:r>
        <w:rPr>
          <w:b/>
          <w:sz w:val="28"/>
          <w:szCs w:val="28"/>
        </w:rPr>
        <w:t>СЕЛЬСКОГО ПОСЕЛЕНИЯ</w:t>
      </w:r>
    </w:p>
    <w:p w:rsidR="00F753A1" w:rsidRDefault="00F753A1" w:rsidP="00F753A1">
      <w:pPr>
        <w:pStyle w:val="4"/>
        <w:tabs>
          <w:tab w:val="left" w:pos="1425"/>
          <w:tab w:val="center" w:pos="4677"/>
        </w:tabs>
        <w:spacing w:before="0"/>
        <w:jc w:val="center"/>
        <w:rPr>
          <w:rFonts w:ascii="Times New Roman" w:hAnsi="Times New Roman" w:cs="Times New Roman"/>
          <w:i w:val="0"/>
          <w:color w:val="auto"/>
          <w:szCs w:val="28"/>
        </w:rPr>
      </w:pPr>
      <w:r>
        <w:rPr>
          <w:rFonts w:ascii="Times New Roman" w:hAnsi="Times New Roman" w:cs="Times New Roman"/>
          <w:i w:val="0"/>
          <w:color w:val="auto"/>
          <w:szCs w:val="28"/>
        </w:rPr>
        <w:t>ЕТКУЛЬСКОГО РАЙОНА ЧЕЛЯБИНСКОЙ ОБЛАСТИ</w:t>
      </w:r>
    </w:p>
    <w:p w:rsidR="00F753A1" w:rsidRDefault="00F753A1" w:rsidP="00F753A1">
      <w:pPr>
        <w:pStyle w:val="4"/>
        <w:tabs>
          <w:tab w:val="left" w:pos="1425"/>
          <w:tab w:val="center" w:pos="4677"/>
        </w:tabs>
        <w:spacing w:before="0"/>
        <w:ind w:left="1169" w:hanging="1169"/>
        <w:jc w:val="center"/>
        <w:rPr>
          <w:rFonts w:ascii="Times New Roman" w:hAnsi="Times New Roman" w:cs="Times New Roman"/>
          <w:b w:val="0"/>
          <w:i w:val="0"/>
          <w:color w:val="auto"/>
          <w:sz w:val="22"/>
          <w:szCs w:val="22"/>
        </w:rPr>
      </w:pPr>
      <w:r>
        <w:rPr>
          <w:rFonts w:ascii="Times New Roman" w:hAnsi="Times New Roman" w:cs="Times New Roman"/>
          <w:b w:val="0"/>
          <w:i w:val="0"/>
          <w:color w:val="auto"/>
          <w:sz w:val="22"/>
          <w:szCs w:val="22"/>
        </w:rPr>
        <w:t>456573, Челябинская область, Еткульский район, п. Новобатурино  ул.  Центральная,4</w:t>
      </w:r>
    </w:p>
    <w:p w:rsidR="00F753A1" w:rsidRDefault="00F753A1" w:rsidP="00F753A1">
      <w:pPr>
        <w:pStyle w:val="4"/>
        <w:pBdr>
          <w:bottom w:val="single" w:sz="12" w:space="1" w:color="auto"/>
        </w:pBdr>
        <w:tabs>
          <w:tab w:val="left" w:pos="1425"/>
          <w:tab w:val="center" w:pos="4677"/>
        </w:tabs>
        <w:jc w:val="center"/>
        <w:rPr>
          <w:rFonts w:ascii="Times New Roman" w:hAnsi="Times New Roman" w:cs="Times New Roman"/>
          <w:i w:val="0"/>
          <w:color w:val="auto"/>
          <w:szCs w:val="28"/>
        </w:rPr>
      </w:pPr>
      <w:r>
        <w:rPr>
          <w:rFonts w:ascii="Times New Roman" w:hAnsi="Times New Roman" w:cs="Times New Roman"/>
          <w:i w:val="0"/>
          <w:color w:val="auto"/>
          <w:szCs w:val="28"/>
        </w:rPr>
        <w:t>32-ое     ЗАСЕДАНИЕ  ШЕСТОГО  СОЗЫВА</w:t>
      </w:r>
    </w:p>
    <w:p w:rsidR="00F753A1" w:rsidRDefault="00F753A1" w:rsidP="00F753A1">
      <w:pPr>
        <w:rPr>
          <w:szCs w:val="28"/>
        </w:rPr>
      </w:pPr>
      <w:r>
        <w:rPr>
          <w:szCs w:val="28"/>
        </w:rPr>
        <w:tab/>
        <w:t xml:space="preserve">                            </w:t>
      </w:r>
    </w:p>
    <w:p w:rsidR="00F753A1" w:rsidRDefault="00F753A1" w:rsidP="00F753A1">
      <w:pPr>
        <w:tabs>
          <w:tab w:val="left" w:pos="3150"/>
        </w:tabs>
        <w:rPr>
          <w:sz w:val="32"/>
          <w:szCs w:val="32"/>
        </w:rPr>
      </w:pPr>
      <w:r>
        <w:rPr>
          <w:szCs w:val="28"/>
        </w:rPr>
        <w:t xml:space="preserve"> </w:t>
      </w:r>
      <w:r>
        <w:rPr>
          <w:szCs w:val="28"/>
        </w:rPr>
        <w:tab/>
        <w:t xml:space="preserve">     </w:t>
      </w:r>
      <w:r>
        <w:rPr>
          <w:sz w:val="32"/>
          <w:szCs w:val="32"/>
        </w:rPr>
        <w:t>РЕШЕНИЕ</w:t>
      </w:r>
    </w:p>
    <w:p w:rsidR="00F753A1" w:rsidRDefault="00F753A1" w:rsidP="00F753A1">
      <w:pPr>
        <w:rPr>
          <w:sz w:val="28"/>
          <w:szCs w:val="28"/>
        </w:rPr>
      </w:pPr>
      <w:r>
        <w:rPr>
          <w:sz w:val="28"/>
          <w:szCs w:val="28"/>
        </w:rPr>
        <w:t>07 августа 2023 г.  № 141</w:t>
      </w:r>
    </w:p>
    <w:p w:rsidR="00F753A1" w:rsidRDefault="00F753A1" w:rsidP="00F753A1">
      <w:pPr>
        <w:rPr>
          <w:sz w:val="28"/>
          <w:szCs w:val="28"/>
        </w:rPr>
      </w:pPr>
      <w:r>
        <w:rPr>
          <w:sz w:val="28"/>
          <w:szCs w:val="28"/>
        </w:rPr>
        <w:t>п. Новобатурино</w:t>
      </w:r>
    </w:p>
    <w:p w:rsidR="00F753A1" w:rsidRDefault="00F753A1" w:rsidP="00F753A1">
      <w:pPr>
        <w:tabs>
          <w:tab w:val="left" w:pos="3969"/>
        </w:tabs>
        <w:ind w:right="4680"/>
        <w:jc w:val="both"/>
        <w:rPr>
          <w:rFonts w:eastAsia="Calibri"/>
          <w:sz w:val="26"/>
          <w:szCs w:val="26"/>
        </w:rPr>
      </w:pPr>
    </w:p>
    <w:p w:rsidR="00F753A1" w:rsidRDefault="00F753A1" w:rsidP="00F753A1">
      <w:pPr>
        <w:tabs>
          <w:tab w:val="left" w:pos="3969"/>
        </w:tabs>
        <w:ind w:right="4680"/>
        <w:jc w:val="both"/>
        <w:rPr>
          <w:rFonts w:eastAsia="Calibri"/>
          <w:sz w:val="26"/>
          <w:szCs w:val="26"/>
        </w:rPr>
      </w:pPr>
      <w:r>
        <w:rPr>
          <w:rFonts w:eastAsia="Calibri"/>
          <w:sz w:val="26"/>
          <w:szCs w:val="26"/>
        </w:rPr>
        <w:t>О внесении изменений в решение</w:t>
      </w:r>
    </w:p>
    <w:p w:rsidR="00F753A1" w:rsidRDefault="00F753A1" w:rsidP="00F753A1">
      <w:pPr>
        <w:tabs>
          <w:tab w:val="left" w:pos="3969"/>
        </w:tabs>
        <w:ind w:right="4680"/>
        <w:jc w:val="both"/>
        <w:rPr>
          <w:rFonts w:eastAsia="Calibri"/>
          <w:sz w:val="26"/>
          <w:szCs w:val="26"/>
        </w:rPr>
      </w:pPr>
      <w:r>
        <w:rPr>
          <w:rFonts w:eastAsia="Calibri"/>
          <w:sz w:val="26"/>
          <w:szCs w:val="26"/>
        </w:rPr>
        <w:t>Совета депутатов Новобатуринского сельского поселения от 30.09.2021 г. № 52</w:t>
      </w:r>
    </w:p>
    <w:p w:rsidR="00F753A1" w:rsidRDefault="00F753A1" w:rsidP="00F753A1">
      <w:pPr>
        <w:tabs>
          <w:tab w:val="left" w:pos="3969"/>
        </w:tabs>
        <w:ind w:right="4680"/>
        <w:jc w:val="both"/>
        <w:rPr>
          <w:rFonts w:eastAsia="Calibri"/>
          <w:sz w:val="26"/>
          <w:szCs w:val="26"/>
        </w:rPr>
      </w:pPr>
    </w:p>
    <w:p w:rsidR="00F753A1" w:rsidRDefault="00F753A1" w:rsidP="00F753A1">
      <w:pPr>
        <w:jc w:val="both"/>
        <w:rPr>
          <w:sz w:val="26"/>
          <w:szCs w:val="26"/>
        </w:rPr>
      </w:pPr>
    </w:p>
    <w:p w:rsidR="00F753A1" w:rsidRDefault="00F753A1" w:rsidP="00F753A1">
      <w:pPr>
        <w:shd w:val="clear" w:color="auto" w:fill="FFFFFF"/>
        <w:autoSpaceDE w:val="0"/>
        <w:autoSpaceDN w:val="0"/>
        <w:adjustRightInd w:val="0"/>
        <w:ind w:firstLine="720"/>
        <w:jc w:val="both"/>
        <w:rPr>
          <w:sz w:val="26"/>
          <w:szCs w:val="26"/>
        </w:rPr>
      </w:pPr>
      <w:r>
        <w:rPr>
          <w:sz w:val="26"/>
          <w:szCs w:val="26"/>
        </w:rPr>
        <w:t>Руководствуясь Федеральным законом «</w:t>
      </w:r>
      <w:r>
        <w:rPr>
          <w:kern w:val="36"/>
          <w:sz w:val="26"/>
          <w:szCs w:val="26"/>
        </w:rPr>
        <w:t xml:space="preserve">О государственном контроле (надзоре) и муниципальном контроле в Российской Федерации» от 31.07.2020 N 248-ФЗ, </w:t>
      </w:r>
      <w:r>
        <w:rPr>
          <w:sz w:val="26"/>
          <w:szCs w:val="26"/>
        </w:rPr>
        <w:t>Уставом Новобатуринского сельского поселения</w:t>
      </w:r>
    </w:p>
    <w:p w:rsidR="00F753A1" w:rsidRDefault="00F753A1" w:rsidP="00F753A1">
      <w:pPr>
        <w:shd w:val="clear" w:color="auto" w:fill="FFFFFF"/>
        <w:autoSpaceDE w:val="0"/>
        <w:autoSpaceDN w:val="0"/>
        <w:adjustRightInd w:val="0"/>
        <w:ind w:firstLine="720"/>
        <w:jc w:val="both"/>
        <w:rPr>
          <w:sz w:val="26"/>
          <w:szCs w:val="26"/>
        </w:rPr>
      </w:pPr>
    </w:p>
    <w:p w:rsidR="00F753A1" w:rsidRDefault="00F753A1" w:rsidP="00F753A1">
      <w:pPr>
        <w:ind w:firstLine="709"/>
        <w:jc w:val="center"/>
        <w:rPr>
          <w:sz w:val="26"/>
          <w:szCs w:val="26"/>
        </w:rPr>
      </w:pPr>
      <w:r>
        <w:rPr>
          <w:sz w:val="26"/>
          <w:szCs w:val="26"/>
        </w:rPr>
        <w:t>СОВЕТ ДЕПУТАТОВ БЕКТЫШСКОГО СЕЛЬСКОГО ПОСЕЛЕНИЯ РЕШАЕТ:</w:t>
      </w:r>
    </w:p>
    <w:p w:rsidR="00F753A1" w:rsidRDefault="00F753A1" w:rsidP="00F753A1">
      <w:pPr>
        <w:ind w:firstLine="709"/>
        <w:jc w:val="center"/>
        <w:rPr>
          <w:sz w:val="26"/>
          <w:szCs w:val="26"/>
        </w:rPr>
      </w:pPr>
    </w:p>
    <w:p w:rsidR="00F753A1" w:rsidRDefault="00F753A1" w:rsidP="00F753A1">
      <w:pPr>
        <w:tabs>
          <w:tab w:val="left" w:pos="709"/>
        </w:tabs>
        <w:ind w:firstLine="709"/>
        <w:jc w:val="both"/>
        <w:rPr>
          <w:color w:val="000000"/>
          <w:sz w:val="26"/>
          <w:szCs w:val="26"/>
        </w:rPr>
      </w:pPr>
      <w:bookmarkStart w:id="0" w:name="sub_1017"/>
      <w:r>
        <w:rPr>
          <w:sz w:val="26"/>
          <w:szCs w:val="26"/>
        </w:rPr>
        <w:t>1. Внести в Положение о муниципальном контроле в сфере благоустройства,</w:t>
      </w:r>
      <w:r>
        <w:rPr>
          <w:color w:val="000000"/>
          <w:sz w:val="26"/>
          <w:szCs w:val="26"/>
          <w:shd w:val="clear" w:color="auto" w:fill="FFFFFF"/>
        </w:rPr>
        <w:t xml:space="preserve"> утвержденное </w:t>
      </w:r>
      <w:r>
        <w:rPr>
          <w:color w:val="000000"/>
          <w:sz w:val="26"/>
          <w:szCs w:val="26"/>
        </w:rPr>
        <w:t xml:space="preserve">решением Совета </w:t>
      </w:r>
      <w:r>
        <w:rPr>
          <w:sz w:val="26"/>
          <w:szCs w:val="26"/>
        </w:rPr>
        <w:t>депутатов Новобатуринского сельского поселения от 30.09.2021 г. № 52 (далее - Положение) следующие изменения</w:t>
      </w:r>
      <w:r>
        <w:rPr>
          <w:color w:val="000000"/>
          <w:sz w:val="26"/>
          <w:szCs w:val="26"/>
        </w:rPr>
        <w:t>:</w:t>
      </w:r>
    </w:p>
    <w:p w:rsidR="00F753A1" w:rsidRDefault="00F753A1" w:rsidP="00F753A1">
      <w:pPr>
        <w:ind w:firstLine="709"/>
        <w:jc w:val="both"/>
        <w:rPr>
          <w:color w:val="000000"/>
          <w:sz w:val="26"/>
          <w:szCs w:val="26"/>
          <w:shd w:val="clear" w:color="auto" w:fill="FFFFFF"/>
        </w:rPr>
      </w:pPr>
      <w:r>
        <w:rPr>
          <w:color w:val="000000"/>
          <w:sz w:val="26"/>
          <w:szCs w:val="26"/>
        </w:rPr>
        <w:t xml:space="preserve">1.1. Пункт 11 раздела </w:t>
      </w:r>
      <w:r>
        <w:rPr>
          <w:color w:val="000000"/>
          <w:sz w:val="26"/>
          <w:szCs w:val="26"/>
          <w:lang w:val="en-US"/>
        </w:rPr>
        <w:t>III</w:t>
      </w:r>
      <w:r>
        <w:rPr>
          <w:color w:val="000000"/>
          <w:sz w:val="26"/>
          <w:szCs w:val="26"/>
        </w:rPr>
        <w:t xml:space="preserve"> Положения дополнить подпункт 3 следующего содержания «3) </w:t>
      </w:r>
      <w:r>
        <w:rPr>
          <w:color w:val="000000"/>
          <w:sz w:val="26"/>
          <w:szCs w:val="26"/>
          <w:shd w:val="clear" w:color="auto" w:fill="FFFFFF"/>
        </w:rPr>
        <w:t>профилактический визит</w:t>
      </w:r>
      <w:proofErr w:type="gramStart"/>
      <w:r>
        <w:rPr>
          <w:color w:val="000000"/>
          <w:sz w:val="26"/>
          <w:szCs w:val="26"/>
          <w:shd w:val="clear" w:color="auto" w:fill="FFFFFF"/>
        </w:rPr>
        <w:t>.»;</w:t>
      </w:r>
    </w:p>
    <w:p w:rsidR="00F753A1" w:rsidRDefault="00F753A1" w:rsidP="00F753A1">
      <w:pPr>
        <w:pStyle w:val="a3"/>
        <w:shd w:val="clear" w:color="auto" w:fill="FFFFFF"/>
        <w:ind w:firstLine="720"/>
        <w:jc w:val="both"/>
        <w:rPr>
          <w:color w:val="000000"/>
          <w:sz w:val="26"/>
          <w:szCs w:val="26"/>
        </w:rPr>
      </w:pPr>
      <w:proofErr w:type="gramEnd"/>
      <w:r>
        <w:rPr>
          <w:color w:val="000000"/>
          <w:sz w:val="26"/>
          <w:szCs w:val="26"/>
          <w:shd w:val="clear" w:color="auto" w:fill="FFFFFF"/>
        </w:rPr>
        <w:t xml:space="preserve">1.2. Раздел </w:t>
      </w:r>
      <w:r>
        <w:rPr>
          <w:color w:val="000000"/>
          <w:sz w:val="26"/>
          <w:szCs w:val="26"/>
          <w:shd w:val="clear" w:color="auto" w:fill="FFFFFF"/>
          <w:lang w:val="en-US"/>
        </w:rPr>
        <w:t>III</w:t>
      </w:r>
      <w:r>
        <w:rPr>
          <w:color w:val="000000"/>
          <w:sz w:val="26"/>
          <w:szCs w:val="26"/>
          <w:shd w:val="clear" w:color="auto" w:fill="FFFFFF"/>
        </w:rPr>
        <w:t xml:space="preserve"> Положения дополнить пунктом 13.1 следующего содержания «13.1 </w:t>
      </w:r>
      <w:r>
        <w:rPr>
          <w:color w:val="000000"/>
          <w:sz w:val="26"/>
          <w:szCs w:val="26"/>
        </w:rPr>
        <w:t xml:space="preserve">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w:t>
      </w:r>
      <w:proofErr w:type="spellStart"/>
      <w:r>
        <w:rPr>
          <w:color w:val="000000"/>
          <w:sz w:val="26"/>
          <w:szCs w:val="26"/>
        </w:rPr>
        <w:t>видео-конференц-связи</w:t>
      </w:r>
      <w:proofErr w:type="spellEnd"/>
      <w:r>
        <w:rPr>
          <w:color w:val="000000"/>
          <w:sz w:val="26"/>
          <w:szCs w:val="26"/>
        </w:rPr>
        <w:t xml:space="preserve">. </w:t>
      </w:r>
      <w:proofErr w:type="gramStart"/>
      <w:r>
        <w:rPr>
          <w:color w:val="000000"/>
          <w:sz w:val="26"/>
          <w:szCs w:val="26"/>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roofErr w:type="gramEnd"/>
    </w:p>
    <w:p w:rsidR="00F753A1" w:rsidRDefault="00F753A1" w:rsidP="00F753A1">
      <w:pPr>
        <w:pStyle w:val="a3"/>
        <w:shd w:val="clear" w:color="auto" w:fill="FFFFFF"/>
        <w:ind w:firstLine="709"/>
        <w:jc w:val="both"/>
        <w:rPr>
          <w:color w:val="000000"/>
          <w:sz w:val="26"/>
          <w:szCs w:val="26"/>
        </w:rPr>
      </w:pPr>
      <w:r>
        <w:rPr>
          <w:color w:val="000000"/>
          <w:sz w:val="26"/>
          <w:szCs w:val="26"/>
        </w:rPr>
        <w:t>В ходе профилактического визита может осуществляться консультирование контролируемого лица.</w:t>
      </w:r>
    </w:p>
    <w:p w:rsidR="00F753A1" w:rsidRDefault="00F753A1" w:rsidP="00F753A1">
      <w:pPr>
        <w:shd w:val="clear" w:color="auto" w:fill="FFFFFF"/>
        <w:ind w:firstLine="709"/>
        <w:jc w:val="both"/>
        <w:rPr>
          <w:color w:val="000000"/>
          <w:sz w:val="26"/>
          <w:szCs w:val="26"/>
        </w:rPr>
      </w:pPr>
      <w:r>
        <w:rPr>
          <w:color w:val="000000"/>
          <w:sz w:val="26"/>
          <w:szCs w:val="26"/>
        </w:rPr>
        <w:lastRenderedPageBreak/>
        <w:t>В ходе профилактического визита может осуществляться сбор сведений, необходимых для отнесения объектов контроля к категориям риска.</w:t>
      </w:r>
    </w:p>
    <w:p w:rsidR="00F753A1" w:rsidRDefault="00F753A1" w:rsidP="00F753A1">
      <w:pPr>
        <w:ind w:firstLine="709"/>
        <w:jc w:val="both"/>
        <w:rPr>
          <w:sz w:val="26"/>
          <w:szCs w:val="26"/>
        </w:rPr>
      </w:pPr>
      <w:r>
        <w:rPr>
          <w:sz w:val="26"/>
          <w:szCs w:val="26"/>
        </w:rPr>
        <w:t xml:space="preserve">О проведении обязательного профилактического визита контролируемое лицо должно быть уведомлено не </w:t>
      </w:r>
      <w:proofErr w:type="gramStart"/>
      <w:r>
        <w:rPr>
          <w:sz w:val="26"/>
          <w:szCs w:val="26"/>
        </w:rPr>
        <w:t>позднее</w:t>
      </w:r>
      <w:proofErr w:type="gramEnd"/>
      <w:r>
        <w:rPr>
          <w:sz w:val="26"/>
          <w:szCs w:val="26"/>
        </w:rPr>
        <w:t xml:space="preserve"> чем за пять рабочих дней до даты его проведения.</w:t>
      </w:r>
    </w:p>
    <w:p w:rsidR="00F753A1" w:rsidRDefault="00F753A1" w:rsidP="00F753A1">
      <w:pPr>
        <w:ind w:firstLine="709"/>
        <w:jc w:val="both"/>
        <w:rPr>
          <w:sz w:val="26"/>
          <w:szCs w:val="26"/>
        </w:rPr>
      </w:pPr>
      <w:r>
        <w:rPr>
          <w:sz w:val="26"/>
          <w:szCs w:val="26"/>
        </w:rPr>
        <w:t xml:space="preserve">Контролируемое лицо вправе отказаться от проведения обязательного профилактического визита, уведомив об этом контрольный (надзорный) орган не </w:t>
      </w:r>
      <w:proofErr w:type="gramStart"/>
      <w:r>
        <w:rPr>
          <w:sz w:val="26"/>
          <w:szCs w:val="26"/>
        </w:rPr>
        <w:t>позднее</w:t>
      </w:r>
      <w:proofErr w:type="gramEnd"/>
      <w:r>
        <w:rPr>
          <w:sz w:val="26"/>
          <w:szCs w:val="26"/>
        </w:rPr>
        <w:t xml:space="preserve"> чем за три рабочих дня до даты его проведения.</w:t>
      </w:r>
    </w:p>
    <w:p w:rsidR="00F753A1" w:rsidRDefault="00F753A1" w:rsidP="00F753A1">
      <w:pPr>
        <w:ind w:firstLine="709"/>
        <w:jc w:val="both"/>
        <w:rPr>
          <w:sz w:val="26"/>
          <w:szCs w:val="26"/>
        </w:rPr>
      </w:pPr>
      <w:r>
        <w:rPr>
          <w:sz w:val="26"/>
          <w:szCs w:val="26"/>
        </w:rPr>
        <w:t>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F753A1" w:rsidRDefault="00F753A1" w:rsidP="00F753A1">
      <w:pPr>
        <w:ind w:firstLine="709"/>
        <w:jc w:val="both"/>
        <w:rPr>
          <w:sz w:val="26"/>
          <w:szCs w:val="26"/>
        </w:rPr>
      </w:pPr>
      <w:r>
        <w:rPr>
          <w:sz w:val="26"/>
          <w:szCs w:val="26"/>
        </w:rPr>
        <w:t>В случае</w:t>
      </w:r>
      <w:proofErr w:type="gramStart"/>
      <w:r>
        <w:rPr>
          <w:sz w:val="26"/>
          <w:szCs w:val="26"/>
        </w:rPr>
        <w:t>,</w:t>
      </w:r>
      <w:proofErr w:type="gramEnd"/>
      <w:r>
        <w:rPr>
          <w:sz w:val="26"/>
          <w:szCs w:val="26"/>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F753A1" w:rsidRDefault="00F753A1" w:rsidP="00F753A1">
      <w:pPr>
        <w:ind w:firstLine="709"/>
        <w:jc w:val="both"/>
        <w:rPr>
          <w:sz w:val="26"/>
          <w:szCs w:val="26"/>
        </w:rPr>
      </w:pPr>
      <w:r>
        <w:rPr>
          <w:sz w:val="26"/>
          <w:szCs w:val="26"/>
        </w:rPr>
        <w:t xml:space="preserve">1.3. Абзац первый пункта 16 раздела </w:t>
      </w:r>
      <w:r>
        <w:rPr>
          <w:sz w:val="26"/>
          <w:szCs w:val="26"/>
          <w:lang w:val="en-US"/>
        </w:rPr>
        <w:t>IV</w:t>
      </w:r>
      <w:r w:rsidRPr="00F753A1">
        <w:rPr>
          <w:sz w:val="26"/>
          <w:szCs w:val="26"/>
        </w:rPr>
        <w:t xml:space="preserve"> </w:t>
      </w:r>
      <w:r>
        <w:rPr>
          <w:color w:val="000000"/>
          <w:sz w:val="26"/>
          <w:szCs w:val="26"/>
        </w:rPr>
        <w:t>Положения изложить в новой редакции: «16.</w:t>
      </w:r>
      <w:r>
        <w:rPr>
          <w:sz w:val="26"/>
          <w:szCs w:val="26"/>
        </w:rPr>
        <w:t xml:space="preserve"> При осуществлении муниципального контроля в сфере благоустройства проводятся следующие внеплановые контрольные мероприятия:».</w:t>
      </w:r>
    </w:p>
    <w:p w:rsidR="00F753A1" w:rsidRDefault="00F753A1" w:rsidP="00F753A1">
      <w:pPr>
        <w:autoSpaceDE w:val="0"/>
        <w:autoSpaceDN w:val="0"/>
        <w:adjustRightInd w:val="0"/>
        <w:ind w:firstLine="709"/>
        <w:jc w:val="both"/>
        <w:rPr>
          <w:rFonts w:eastAsia="Calibri"/>
          <w:sz w:val="26"/>
          <w:szCs w:val="26"/>
          <w:lang w:eastAsia="en-US"/>
        </w:rPr>
      </w:pPr>
      <w:r>
        <w:rPr>
          <w:color w:val="000000"/>
          <w:sz w:val="26"/>
          <w:szCs w:val="26"/>
        </w:rPr>
        <w:t xml:space="preserve">1.4. Пункт 31 раздела </w:t>
      </w:r>
      <w:r>
        <w:rPr>
          <w:color w:val="000000"/>
          <w:sz w:val="26"/>
          <w:szCs w:val="26"/>
          <w:lang w:val="en-US"/>
        </w:rPr>
        <w:t>VI</w:t>
      </w:r>
      <w:r>
        <w:rPr>
          <w:color w:val="000000"/>
          <w:sz w:val="26"/>
          <w:szCs w:val="26"/>
        </w:rPr>
        <w:t xml:space="preserve"> Положения </w:t>
      </w:r>
      <w:r>
        <w:rPr>
          <w:sz w:val="26"/>
          <w:szCs w:val="26"/>
        </w:rPr>
        <w:t xml:space="preserve">изложить в новой редакции: «31. </w:t>
      </w:r>
      <w:r>
        <w:rPr>
          <w:rFonts w:eastAsia="Calibri"/>
          <w:sz w:val="26"/>
          <w:szCs w:val="26"/>
          <w:lang w:eastAsia="en-US"/>
        </w:rPr>
        <w:t>Решения и действия (бездействие) должностных лиц, осуществляющих муниципальный контроль в сфере благоустройства, могут быть обжалованы в судебном порядке, установленном законодательством Российской Федерации.</w:t>
      </w:r>
    </w:p>
    <w:p w:rsidR="00F753A1" w:rsidRDefault="00F753A1" w:rsidP="00F753A1">
      <w:pPr>
        <w:ind w:firstLine="709"/>
        <w:jc w:val="both"/>
        <w:rPr>
          <w:color w:val="000000"/>
          <w:sz w:val="26"/>
          <w:szCs w:val="26"/>
          <w:shd w:val="clear" w:color="auto" w:fill="FFFFFF"/>
        </w:rPr>
      </w:pPr>
      <w:r>
        <w:rPr>
          <w:color w:val="000000"/>
          <w:sz w:val="26"/>
          <w:szCs w:val="26"/>
          <w:shd w:val="clear" w:color="auto" w:fill="FFFFFF"/>
        </w:rPr>
        <w:t xml:space="preserve">Досудебный порядок подачи жалоб при осуществлении муниципального контроля </w:t>
      </w:r>
      <w:r>
        <w:rPr>
          <w:rFonts w:eastAsia="Calibri"/>
          <w:sz w:val="26"/>
          <w:szCs w:val="26"/>
          <w:lang w:eastAsia="en-US"/>
        </w:rPr>
        <w:t>в сфере благоустройства</w:t>
      </w:r>
      <w:r>
        <w:rPr>
          <w:color w:val="000000"/>
          <w:sz w:val="26"/>
          <w:szCs w:val="26"/>
          <w:shd w:val="clear" w:color="auto" w:fill="FFFFFF"/>
        </w:rPr>
        <w:t xml:space="preserve"> на территории Новобатуринского сельского поселения не применяется, если иное не установлено федеральным законом о виде контроля, общими требования к организации и осуществлению данного вида муниципального контроля, утвержденными Правительством Российской Федерации</w:t>
      </w:r>
      <w:proofErr w:type="gramStart"/>
      <w:r>
        <w:rPr>
          <w:color w:val="000000"/>
          <w:sz w:val="26"/>
          <w:szCs w:val="26"/>
          <w:shd w:val="clear" w:color="auto" w:fill="FFFFFF"/>
        </w:rPr>
        <w:t xml:space="preserve">.». </w:t>
      </w:r>
      <w:proofErr w:type="gramEnd"/>
    </w:p>
    <w:p w:rsidR="00F753A1" w:rsidRDefault="00F753A1" w:rsidP="00F753A1">
      <w:pPr>
        <w:ind w:firstLine="709"/>
        <w:jc w:val="both"/>
        <w:rPr>
          <w:sz w:val="26"/>
          <w:szCs w:val="26"/>
        </w:rPr>
      </w:pPr>
      <w:r>
        <w:rPr>
          <w:color w:val="000000"/>
          <w:sz w:val="26"/>
          <w:szCs w:val="26"/>
          <w:shd w:val="clear" w:color="auto" w:fill="FFFFFF"/>
        </w:rPr>
        <w:t>2. Настоящее решение вступает в силу с момента его опубликования.</w:t>
      </w:r>
    </w:p>
    <w:p w:rsidR="00F753A1" w:rsidRDefault="00F753A1" w:rsidP="00F753A1">
      <w:pPr>
        <w:autoSpaceDE w:val="0"/>
        <w:autoSpaceDN w:val="0"/>
        <w:adjustRightInd w:val="0"/>
        <w:ind w:firstLine="709"/>
        <w:jc w:val="both"/>
        <w:rPr>
          <w:sz w:val="26"/>
          <w:szCs w:val="26"/>
        </w:rPr>
      </w:pPr>
      <w:r>
        <w:rPr>
          <w:sz w:val="26"/>
          <w:szCs w:val="26"/>
        </w:rPr>
        <w:t xml:space="preserve">3. Настоящее решение подлежит опубликованию на странице Новобатуринского сельского поселения на официальном сайте администрации Еткульского муниципального района в сети «Интернет». </w:t>
      </w:r>
    </w:p>
    <w:bookmarkEnd w:id="0"/>
    <w:p w:rsidR="00F753A1" w:rsidRDefault="00F753A1" w:rsidP="00F753A1">
      <w:pPr>
        <w:jc w:val="both"/>
        <w:rPr>
          <w:sz w:val="26"/>
          <w:szCs w:val="26"/>
        </w:rPr>
      </w:pPr>
    </w:p>
    <w:p w:rsidR="00F753A1" w:rsidRDefault="00F753A1" w:rsidP="00F753A1">
      <w:pPr>
        <w:jc w:val="both"/>
        <w:rPr>
          <w:sz w:val="26"/>
          <w:szCs w:val="26"/>
        </w:rPr>
      </w:pPr>
    </w:p>
    <w:p w:rsidR="00F753A1" w:rsidRDefault="00F753A1" w:rsidP="00F753A1">
      <w:pPr>
        <w:jc w:val="both"/>
        <w:rPr>
          <w:sz w:val="26"/>
          <w:szCs w:val="26"/>
        </w:rPr>
      </w:pPr>
    </w:p>
    <w:p w:rsidR="00F753A1" w:rsidRDefault="00F753A1" w:rsidP="00F753A1"/>
    <w:p w:rsidR="00F753A1" w:rsidRDefault="00F753A1" w:rsidP="00F753A1">
      <w:pPr>
        <w:rPr>
          <w:sz w:val="28"/>
          <w:szCs w:val="28"/>
        </w:rPr>
      </w:pPr>
      <w:r>
        <w:rPr>
          <w:sz w:val="28"/>
          <w:szCs w:val="28"/>
        </w:rPr>
        <w:t>Председатель Совета депутатов</w:t>
      </w:r>
    </w:p>
    <w:p w:rsidR="00F753A1" w:rsidRDefault="00F753A1" w:rsidP="00F753A1">
      <w:pPr>
        <w:rPr>
          <w:sz w:val="28"/>
          <w:szCs w:val="28"/>
        </w:rPr>
      </w:pPr>
      <w:r>
        <w:rPr>
          <w:sz w:val="28"/>
          <w:szCs w:val="28"/>
        </w:rPr>
        <w:t xml:space="preserve">Новобатуринского </w:t>
      </w:r>
    </w:p>
    <w:p w:rsidR="00F753A1" w:rsidRDefault="00F753A1" w:rsidP="00F753A1">
      <w:pPr>
        <w:tabs>
          <w:tab w:val="left" w:pos="6061"/>
        </w:tabs>
        <w:rPr>
          <w:sz w:val="28"/>
          <w:szCs w:val="28"/>
        </w:rPr>
      </w:pPr>
      <w:r>
        <w:rPr>
          <w:sz w:val="28"/>
          <w:szCs w:val="28"/>
        </w:rPr>
        <w:t xml:space="preserve">сельского поселения  </w:t>
      </w:r>
      <w:r>
        <w:rPr>
          <w:sz w:val="28"/>
          <w:szCs w:val="28"/>
        </w:rPr>
        <w:tab/>
        <w:t xml:space="preserve">    Н.М. Корчагина</w:t>
      </w:r>
    </w:p>
    <w:p w:rsidR="00F753A1" w:rsidRDefault="00F753A1" w:rsidP="00F753A1">
      <w:pPr>
        <w:tabs>
          <w:tab w:val="left" w:pos="6061"/>
        </w:tabs>
        <w:rPr>
          <w:sz w:val="28"/>
          <w:szCs w:val="28"/>
        </w:rPr>
      </w:pPr>
    </w:p>
    <w:p w:rsidR="00F753A1" w:rsidRDefault="00F753A1" w:rsidP="00F753A1">
      <w:pPr>
        <w:tabs>
          <w:tab w:val="left" w:pos="6061"/>
        </w:tabs>
        <w:rPr>
          <w:sz w:val="28"/>
          <w:szCs w:val="28"/>
        </w:rPr>
      </w:pPr>
      <w:r>
        <w:rPr>
          <w:sz w:val="28"/>
          <w:szCs w:val="28"/>
        </w:rPr>
        <w:t xml:space="preserve">Глава Новобатуринского </w:t>
      </w:r>
    </w:p>
    <w:p w:rsidR="00F753A1" w:rsidRDefault="00F753A1" w:rsidP="00F753A1">
      <w:r>
        <w:rPr>
          <w:sz w:val="28"/>
          <w:szCs w:val="28"/>
        </w:rPr>
        <w:t xml:space="preserve">сельского поселения                                                        Т.Н. </w:t>
      </w:r>
      <w:proofErr w:type="spellStart"/>
      <w:r>
        <w:rPr>
          <w:sz w:val="28"/>
          <w:szCs w:val="28"/>
        </w:rPr>
        <w:t>Порохина</w:t>
      </w:r>
      <w:proofErr w:type="spellEnd"/>
    </w:p>
    <w:p w:rsidR="00F753A1" w:rsidRDefault="00F753A1" w:rsidP="00F753A1"/>
    <w:p w:rsidR="007814D3" w:rsidRDefault="007814D3"/>
    <w:sectPr w:rsidR="007814D3" w:rsidSect="00F753A1">
      <w:pgSz w:w="11906" w:h="16838"/>
      <w:pgMar w:top="426"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compat/>
  <w:rsids>
    <w:rsidRoot w:val="00F753A1"/>
    <w:rsid w:val="007814D3"/>
    <w:rsid w:val="00F753A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53A1"/>
    <w:pPr>
      <w:spacing w:after="0" w:line="240" w:lineRule="auto"/>
    </w:pPr>
    <w:rPr>
      <w:rFonts w:ascii="Times New Roman" w:eastAsia="Times New Roman" w:hAnsi="Times New Roman" w:cs="Times New Roman"/>
      <w:sz w:val="20"/>
      <w:szCs w:val="20"/>
      <w:lang w:eastAsia="ru-RU"/>
    </w:rPr>
  </w:style>
  <w:style w:type="paragraph" w:styleId="4">
    <w:name w:val="heading 4"/>
    <w:basedOn w:val="a"/>
    <w:next w:val="a"/>
    <w:link w:val="40"/>
    <w:uiPriority w:val="9"/>
    <w:semiHidden/>
    <w:unhideWhenUsed/>
    <w:qFormat/>
    <w:rsid w:val="00F753A1"/>
    <w:pPr>
      <w:keepNext/>
      <w:keepLines/>
      <w:overflowPunct w:val="0"/>
      <w:autoSpaceDE w:val="0"/>
      <w:autoSpaceDN w:val="0"/>
      <w:adjustRightInd w:val="0"/>
      <w:spacing w:before="200"/>
      <w:outlineLvl w:val="3"/>
    </w:pPr>
    <w:rPr>
      <w:rFonts w:asciiTheme="majorHAnsi" w:eastAsiaTheme="majorEastAsia" w:hAnsiTheme="majorHAnsi" w:cstheme="majorBidi"/>
      <w:b/>
      <w:bCs/>
      <w:i/>
      <w:iCs/>
      <w:color w:val="4F81BD" w:themeColor="accent1"/>
      <w:kern w:val="24"/>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753A1"/>
    <w:pPr>
      <w:spacing w:before="100" w:beforeAutospacing="1" w:after="100" w:afterAutospacing="1"/>
    </w:pPr>
    <w:rPr>
      <w:sz w:val="24"/>
      <w:szCs w:val="24"/>
    </w:rPr>
  </w:style>
  <w:style w:type="character" w:customStyle="1" w:styleId="a4">
    <w:name w:val="Верхний колонтитул Знак"/>
    <w:aliases w:val="Знак1 Знак"/>
    <w:basedOn w:val="a0"/>
    <w:link w:val="a5"/>
    <w:uiPriority w:val="99"/>
    <w:semiHidden/>
    <w:locked/>
    <w:rsid w:val="00F753A1"/>
    <w:rPr>
      <w:sz w:val="24"/>
      <w:szCs w:val="24"/>
    </w:rPr>
  </w:style>
  <w:style w:type="paragraph" w:styleId="a5">
    <w:name w:val="header"/>
    <w:aliases w:val="Знак1"/>
    <w:basedOn w:val="a"/>
    <w:link w:val="a4"/>
    <w:uiPriority w:val="99"/>
    <w:semiHidden/>
    <w:unhideWhenUsed/>
    <w:rsid w:val="00F753A1"/>
    <w:pPr>
      <w:tabs>
        <w:tab w:val="center" w:pos="4677"/>
        <w:tab w:val="right" w:pos="9355"/>
      </w:tabs>
    </w:pPr>
    <w:rPr>
      <w:rFonts w:asciiTheme="minorHAnsi" w:eastAsiaTheme="minorHAnsi" w:hAnsiTheme="minorHAnsi" w:cstheme="minorBidi"/>
      <w:sz w:val="24"/>
      <w:szCs w:val="24"/>
      <w:lang w:eastAsia="en-US"/>
    </w:rPr>
  </w:style>
  <w:style w:type="character" w:customStyle="1" w:styleId="1">
    <w:name w:val="Верхний колонтитул Знак1"/>
    <w:basedOn w:val="a0"/>
    <w:link w:val="a5"/>
    <w:uiPriority w:val="99"/>
    <w:semiHidden/>
    <w:rsid w:val="00F753A1"/>
    <w:rPr>
      <w:rFonts w:ascii="Times New Roman" w:eastAsia="Times New Roman" w:hAnsi="Times New Roman" w:cs="Times New Roman"/>
      <w:sz w:val="20"/>
      <w:szCs w:val="20"/>
      <w:lang w:eastAsia="ru-RU"/>
    </w:rPr>
  </w:style>
  <w:style w:type="paragraph" w:styleId="a6">
    <w:name w:val="Balloon Text"/>
    <w:basedOn w:val="a"/>
    <w:link w:val="a7"/>
    <w:uiPriority w:val="99"/>
    <w:semiHidden/>
    <w:unhideWhenUsed/>
    <w:rsid w:val="00F753A1"/>
    <w:rPr>
      <w:rFonts w:ascii="Tahoma" w:hAnsi="Tahoma" w:cs="Tahoma"/>
      <w:sz w:val="16"/>
      <w:szCs w:val="16"/>
    </w:rPr>
  </w:style>
  <w:style w:type="character" w:customStyle="1" w:styleId="a7">
    <w:name w:val="Текст выноски Знак"/>
    <w:basedOn w:val="a0"/>
    <w:link w:val="a6"/>
    <w:uiPriority w:val="99"/>
    <w:semiHidden/>
    <w:rsid w:val="00F753A1"/>
    <w:rPr>
      <w:rFonts w:ascii="Tahoma" w:eastAsia="Times New Roman" w:hAnsi="Tahoma" w:cs="Tahoma"/>
      <w:sz w:val="16"/>
      <w:szCs w:val="16"/>
      <w:lang w:eastAsia="ru-RU"/>
    </w:rPr>
  </w:style>
  <w:style w:type="character" w:customStyle="1" w:styleId="40">
    <w:name w:val="Заголовок 4 Знак"/>
    <w:basedOn w:val="a0"/>
    <w:link w:val="4"/>
    <w:uiPriority w:val="9"/>
    <w:semiHidden/>
    <w:rsid w:val="00F753A1"/>
    <w:rPr>
      <w:rFonts w:asciiTheme="majorHAnsi" w:eastAsiaTheme="majorEastAsia" w:hAnsiTheme="majorHAnsi" w:cstheme="majorBidi"/>
      <w:b/>
      <w:bCs/>
      <w:i/>
      <w:iCs/>
      <w:color w:val="4F81BD" w:themeColor="accent1"/>
      <w:kern w:val="24"/>
      <w:sz w:val="28"/>
      <w:szCs w:val="20"/>
      <w:lang w:eastAsia="ru-RU"/>
    </w:rPr>
  </w:style>
  <w:style w:type="paragraph" w:customStyle="1" w:styleId="a8">
    <w:name w:val="А.Адресат"/>
    <w:basedOn w:val="a"/>
    <w:rsid w:val="00F753A1"/>
    <w:pPr>
      <w:jc w:val="center"/>
    </w:pPr>
    <w:rPr>
      <w:sz w:val="28"/>
    </w:rPr>
  </w:style>
</w:styles>
</file>

<file path=word/webSettings.xml><?xml version="1.0" encoding="utf-8"?>
<w:webSettings xmlns:r="http://schemas.openxmlformats.org/officeDocument/2006/relationships" xmlns:w="http://schemas.openxmlformats.org/wordprocessingml/2006/main">
  <w:divs>
    <w:div w:id="185212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641</Words>
  <Characters>3654</Characters>
  <Application>Microsoft Office Word</Application>
  <DocSecurity>0</DocSecurity>
  <Lines>30</Lines>
  <Paragraphs>8</Paragraphs>
  <ScaleCrop>false</ScaleCrop>
  <Company/>
  <LinksUpToDate>false</LinksUpToDate>
  <CharactersWithSpaces>4287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Галя</dc:creator>
  <cp:keywords/>
  <dc:description/>
  <cp:lastModifiedBy>Галя</cp:lastModifiedBy>
  <cp:revision>3</cp:revision>
  <dcterms:created xsi:type="dcterms:W3CDTF">2023-08-08T04:58:00Z</dcterms:created>
  <dcterms:modified xsi:type="dcterms:W3CDTF">2023-08-08T05:09:00Z</dcterms:modified>
</cp:coreProperties>
</file>